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76AAD">
      <w:pPr>
        <w:pStyle w:val="2"/>
        <w:spacing w:before="88" w:line="222" w:lineRule="auto"/>
        <w:ind w:left="3010"/>
        <w:outlineLvl w:val="0"/>
        <w:rPr>
          <w:sz w:val="43"/>
          <w:szCs w:val="43"/>
        </w:rPr>
      </w:pPr>
      <w:r>
        <w:rPr>
          <w:b/>
          <w:bCs/>
          <w:spacing w:val="-22"/>
          <w:sz w:val="43"/>
          <w:szCs w:val="43"/>
        </w:rPr>
        <w:t>招</w:t>
      </w:r>
      <w:r>
        <w:rPr>
          <w:spacing w:val="31"/>
          <w:sz w:val="43"/>
          <w:szCs w:val="43"/>
        </w:rPr>
        <w:t xml:space="preserve"> </w:t>
      </w:r>
      <w:r>
        <w:rPr>
          <w:b/>
          <w:bCs/>
          <w:spacing w:val="-22"/>
          <w:sz w:val="43"/>
          <w:szCs w:val="43"/>
        </w:rPr>
        <w:t>标</w:t>
      </w:r>
      <w:r>
        <w:rPr>
          <w:spacing w:val="30"/>
          <w:sz w:val="43"/>
          <w:szCs w:val="43"/>
        </w:rPr>
        <w:t xml:space="preserve"> </w:t>
      </w:r>
      <w:r>
        <w:rPr>
          <w:b/>
          <w:bCs/>
          <w:spacing w:val="-22"/>
          <w:sz w:val="43"/>
          <w:szCs w:val="43"/>
        </w:rPr>
        <w:t>说</w:t>
      </w:r>
      <w:r>
        <w:rPr>
          <w:spacing w:val="65"/>
          <w:sz w:val="43"/>
          <w:szCs w:val="43"/>
        </w:rPr>
        <w:t xml:space="preserve"> </w:t>
      </w:r>
      <w:r>
        <w:rPr>
          <w:b/>
          <w:bCs/>
          <w:spacing w:val="-22"/>
          <w:sz w:val="43"/>
          <w:szCs w:val="43"/>
        </w:rPr>
        <w:t>明</w:t>
      </w:r>
      <w:r>
        <w:rPr>
          <w:spacing w:val="34"/>
          <w:sz w:val="43"/>
          <w:szCs w:val="43"/>
        </w:rPr>
        <w:t xml:space="preserve"> </w:t>
      </w:r>
      <w:r>
        <w:rPr>
          <w:b/>
          <w:bCs/>
          <w:spacing w:val="-22"/>
          <w:sz w:val="43"/>
          <w:szCs w:val="43"/>
        </w:rPr>
        <w:t>书</w:t>
      </w:r>
    </w:p>
    <w:p w14:paraId="025438C4">
      <w:pPr>
        <w:spacing w:line="479" w:lineRule="auto"/>
        <w:rPr>
          <w:rFonts w:ascii="Arial"/>
          <w:sz w:val="21"/>
        </w:rPr>
      </w:pPr>
    </w:p>
    <w:p w14:paraId="7DDC6E46">
      <w:pPr>
        <w:pStyle w:val="2"/>
        <w:spacing w:before="78" w:line="318" w:lineRule="auto"/>
        <w:ind w:left="10" w:right="36" w:firstLine="40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我公司本着“公开、公平、公正</w:t>
      </w:r>
      <w:r>
        <w:rPr>
          <w:rFonts w:hint="eastAsia"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”的原则，决定对公司保安项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目实行公开招标。具体事项如下：</w:t>
      </w:r>
    </w:p>
    <w:p w14:paraId="6ACA66DA">
      <w:pPr>
        <w:pStyle w:val="2"/>
        <w:spacing w:before="274" w:line="2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一、</w:t>
      </w:r>
      <w:r>
        <w:rPr>
          <w:rFonts w:hint="eastAsia" w:ascii="宋体" w:hAnsi="宋体" w:eastAsia="宋体" w:cs="宋体"/>
          <w:spacing w:val="8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标的物说明</w:t>
      </w:r>
    </w:p>
    <w:p w14:paraId="7462F79D">
      <w:pPr>
        <w:spacing w:line="119" w:lineRule="exac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886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3"/>
        <w:gridCol w:w="3907"/>
        <w:gridCol w:w="1493"/>
      </w:tblGrid>
      <w:tr w14:paraId="2455E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3463" w:type="dxa"/>
            <w:tcBorders>
              <w:left w:val="single" w:color="000000" w:sz="6" w:space="0"/>
            </w:tcBorders>
            <w:vAlign w:val="top"/>
          </w:tcPr>
          <w:p w14:paraId="46CA0347">
            <w:pPr>
              <w:spacing w:before="310" w:line="220" w:lineRule="auto"/>
              <w:ind w:left="12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投标项目</w:t>
            </w:r>
          </w:p>
        </w:tc>
        <w:tc>
          <w:tcPr>
            <w:tcW w:w="3907" w:type="dxa"/>
            <w:vAlign w:val="top"/>
          </w:tcPr>
          <w:p w14:paraId="35D87211">
            <w:pPr>
              <w:spacing w:before="311" w:line="219" w:lineRule="auto"/>
              <w:ind w:left="17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</w:rPr>
              <w:t>说明</w:t>
            </w:r>
          </w:p>
        </w:tc>
        <w:tc>
          <w:tcPr>
            <w:tcW w:w="1493" w:type="dxa"/>
            <w:vAlign w:val="top"/>
          </w:tcPr>
          <w:p w14:paraId="39ACFAC0">
            <w:pPr>
              <w:spacing w:before="310" w:line="221" w:lineRule="auto"/>
              <w:ind w:left="5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1B3C9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3463" w:type="dxa"/>
            <w:tcBorders>
              <w:left w:val="single" w:color="000000" w:sz="6" w:space="0"/>
            </w:tcBorders>
            <w:vAlign w:val="top"/>
          </w:tcPr>
          <w:p w14:paraId="165FB3F3">
            <w:pPr>
              <w:spacing w:line="28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8D0078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C24B43">
            <w:pPr>
              <w:spacing w:before="78" w:line="220" w:lineRule="auto"/>
              <w:ind w:left="14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保安</w:t>
            </w:r>
          </w:p>
        </w:tc>
        <w:tc>
          <w:tcPr>
            <w:tcW w:w="3907" w:type="dxa"/>
            <w:vAlign w:val="top"/>
          </w:tcPr>
          <w:p w14:paraId="2FDC2458">
            <w:pPr>
              <w:spacing w:before="125" w:line="252" w:lineRule="auto"/>
              <w:ind w:left="121" w:right="9" w:firstLine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前、后门卫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eastAsia="zh-CN"/>
              </w:rPr>
              <w:t>执勤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、厂区巡逻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eastAsia="zh-CN"/>
              </w:rPr>
              <w:t>，以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及消控室操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作，两班倒。</w:t>
            </w:r>
          </w:p>
          <w:p w14:paraId="57BF93FB">
            <w:pPr>
              <w:spacing w:before="2" w:line="252" w:lineRule="auto"/>
              <w:ind w:left="122" w:right="9" w:firstLine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一共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人，要求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人持中级以上消控证，2人持保安证；持消控证人员年龄在55岁以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内，保安证人员在45岁以内；</w:t>
            </w:r>
          </w:p>
        </w:tc>
        <w:tc>
          <w:tcPr>
            <w:tcW w:w="1493" w:type="dxa"/>
            <w:vAlign w:val="top"/>
          </w:tcPr>
          <w:p w14:paraId="42393A6D">
            <w:pPr>
              <w:spacing w:line="4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219578">
            <w:pPr>
              <w:spacing w:before="65" w:line="297" w:lineRule="auto"/>
              <w:ind w:left="325" w:right="166" w:hanging="14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工作时间</w:t>
            </w:r>
            <w:r>
              <w:rPr>
                <w:rFonts w:hint="eastAsia"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6：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30-18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：30</w:t>
            </w:r>
          </w:p>
        </w:tc>
      </w:tr>
    </w:tbl>
    <w:p w14:paraId="6CBB2D6D">
      <w:pPr>
        <w:pStyle w:val="2"/>
        <w:spacing w:before="178" w:line="2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二、</w:t>
      </w:r>
      <w:r>
        <w:rPr>
          <w:rFonts w:hint="eastAsia" w:ascii="宋体" w:hAnsi="宋体" w:eastAsia="宋体" w:cs="宋体"/>
          <w:spacing w:val="7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保证金的交纳</w:t>
      </w:r>
    </w:p>
    <w:p w14:paraId="5F880F11">
      <w:pPr>
        <w:pStyle w:val="2"/>
        <w:spacing w:before="196" w:line="339" w:lineRule="auto"/>
        <w:ind w:left="9" w:firstLine="498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投标方在每次投标前需交纳不低于</w:t>
      </w:r>
      <w:r>
        <w:rPr>
          <w:rFonts w:hint="eastAsia"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5000</w:t>
      </w:r>
      <w:r>
        <w:rPr>
          <w:rFonts w:hint="eastAsia"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元的投标保证金，未能中标的竞标结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束后返还保证金，中标</w:t>
      </w:r>
      <w:r>
        <w:rPr>
          <w:rFonts w:hint="eastAsia" w:cs="宋体"/>
          <w:spacing w:val="-2"/>
          <w:sz w:val="24"/>
          <w:szCs w:val="24"/>
          <w:lang w:eastAsia="zh-CN"/>
        </w:rPr>
        <w:t>方</w:t>
      </w:r>
      <w:r>
        <w:rPr>
          <w:rFonts w:hint="eastAsia" w:cs="宋体"/>
          <w:spacing w:val="-2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保证金交</w:t>
      </w:r>
      <w:r>
        <w:rPr>
          <w:rFonts w:hint="eastAsia" w:cs="宋体"/>
          <w:spacing w:val="-2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财务并</w:t>
      </w:r>
      <w:r>
        <w:rPr>
          <w:rFonts w:hint="eastAsia" w:cs="宋体"/>
          <w:spacing w:val="-2"/>
          <w:sz w:val="24"/>
          <w:szCs w:val="24"/>
          <w:lang w:val="en-US" w:eastAsia="zh-CN"/>
        </w:rPr>
        <w:t>用于后期合同履约金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抵扣。已中标而又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悔标的投标方保证金不予退回，并赔偿我司相关经济损失，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同时永久取消其投标资格。对有任何违规行为（如串标）的投标方将取消其投标资格，情节严重给我司造成经济损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失的，将追究其法律责任。</w:t>
      </w:r>
    </w:p>
    <w:p w14:paraId="245333FC">
      <w:pPr>
        <w:tabs>
          <w:tab w:val="left" w:pos="900"/>
        </w:tabs>
        <w:spacing w:line="48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保证金汇款</w:t>
      </w:r>
      <w:r>
        <w:rPr>
          <w:rFonts w:hint="eastAsia" w:ascii="宋体" w:hAnsi="宋体" w:eastAsia="宋体" w:cs="宋体"/>
          <w:sz w:val="24"/>
          <w:szCs w:val="24"/>
        </w:rPr>
        <w:t>账号信息：单位名称：哈尔滨洽洽食品有限公司</w:t>
      </w:r>
    </w:p>
    <w:p w14:paraId="2AFF4C47">
      <w:pPr>
        <w:tabs>
          <w:tab w:val="left" w:pos="900"/>
        </w:tabs>
        <w:spacing w:line="48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开户行名称：建设银行双城支行</w:t>
      </w:r>
    </w:p>
    <w:p w14:paraId="07FEF312">
      <w:pPr>
        <w:tabs>
          <w:tab w:val="left" w:pos="900"/>
        </w:tabs>
        <w:spacing w:line="480" w:lineRule="exact"/>
        <w:ind w:firstLine="480"/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开户行账号：2300 1867 4510 5908 8888</w:t>
      </w:r>
    </w:p>
    <w:p w14:paraId="49DDC610">
      <w:pPr>
        <w:pStyle w:val="2"/>
        <w:numPr>
          <w:ilvl w:val="0"/>
          <w:numId w:val="0"/>
        </w:numPr>
        <w:spacing w:before="292" w:line="2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三、</w:t>
      </w:r>
      <w:r>
        <w:rPr>
          <w:rFonts w:hint="eastAsia" w:ascii="宋体" w:hAnsi="宋体" w:eastAsia="宋体" w:cs="宋体"/>
          <w:spacing w:val="8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投标书的编制要求</w:t>
      </w:r>
    </w:p>
    <w:p w14:paraId="5EDD471D">
      <w:pPr>
        <w:pStyle w:val="2"/>
        <w:spacing w:before="315" w:line="219" w:lineRule="auto"/>
        <w:ind w:left="86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1、投标方按规定要求填写标书（见附件</w:t>
      </w:r>
      <w:r>
        <w:rPr>
          <w:rFonts w:hint="eastAsia" w:ascii="宋体" w:hAnsi="宋体" w:eastAsia="宋体" w:cs="宋体"/>
          <w:spacing w:val="-1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）。</w:t>
      </w:r>
    </w:p>
    <w:p w14:paraId="01C3609D">
      <w:pPr>
        <w:pStyle w:val="2"/>
        <w:spacing w:before="315" w:line="219" w:lineRule="auto"/>
        <w:ind w:left="84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2、投标书应附投标方的营业执照、法人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身份</w:t>
      </w:r>
      <w:r>
        <w:rPr>
          <w:rFonts w:hint="eastAsia" w:cs="宋体"/>
          <w:spacing w:val="-1"/>
          <w:sz w:val="24"/>
          <w:szCs w:val="24"/>
          <w:lang w:eastAsia="zh-CN"/>
        </w:rPr>
        <w:t>证等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相关资质证明。</w:t>
      </w:r>
    </w:p>
    <w:p w14:paraId="7DD58CCE">
      <w:pPr>
        <w:pStyle w:val="2"/>
        <w:spacing w:before="316" w:line="22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四、</w:t>
      </w:r>
      <w:r>
        <w:rPr>
          <w:rFonts w:hint="eastAsia" w:ascii="宋体" w:hAnsi="宋体" w:eastAsia="宋体" w:cs="宋体"/>
          <w:spacing w:val="9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投标、评标、定标日程安排</w:t>
      </w:r>
    </w:p>
    <w:p w14:paraId="636DA640">
      <w:pPr>
        <w:pStyle w:val="2"/>
        <w:spacing w:before="269" w:line="392" w:lineRule="auto"/>
        <w:ind w:left="9" w:right="8" w:firstLine="857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1、投标时间：投标方于</w:t>
      </w:r>
      <w:r>
        <w:rPr>
          <w:rFonts w:hint="eastAsia"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202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6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pacing w:val="-5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2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17</w:t>
      </w:r>
      <w:r>
        <w:rPr>
          <w:rFonts w:hint="eastAsia"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：30  时前将投标书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加盖单位公章（或经办人签名）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以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附件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上传我司供应商系统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。</w:t>
      </w:r>
    </w:p>
    <w:p w14:paraId="4F6B0E87">
      <w:pPr>
        <w:pStyle w:val="2"/>
        <w:spacing w:before="269" w:line="392" w:lineRule="auto"/>
        <w:ind w:left="9" w:right="8" w:firstLine="85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position w:val="2"/>
          <w:sz w:val="24"/>
          <w:szCs w:val="24"/>
        </w:rPr>
        <w:t>2、评标、定标时间：202</w:t>
      </w:r>
      <w:r>
        <w:rPr>
          <w:rFonts w:hint="eastAsia" w:ascii="宋体" w:hAnsi="宋体" w:eastAsia="宋体" w:cs="宋体"/>
          <w:spacing w:val="3"/>
          <w:position w:val="2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pacing w:val="3"/>
          <w:position w:val="2"/>
          <w:sz w:val="24"/>
          <w:szCs w:val="24"/>
        </w:rPr>
        <w:t>年4月</w:t>
      </w:r>
      <w:r>
        <w:rPr>
          <w:rFonts w:hint="eastAsia" w:ascii="宋体" w:hAnsi="宋体" w:eastAsia="宋体" w:cs="宋体"/>
          <w:spacing w:val="3"/>
          <w:position w:val="2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pacing w:val="3"/>
          <w:position w:val="2"/>
          <w:sz w:val="24"/>
          <w:szCs w:val="24"/>
        </w:rPr>
        <w:t>日开始,</w:t>
      </w:r>
      <w:r>
        <w:rPr>
          <w:rFonts w:hint="eastAsia" w:ascii="宋体" w:hAnsi="宋体" w:eastAsia="宋体" w:cs="宋体"/>
          <w:spacing w:val="2"/>
          <w:position w:val="2"/>
          <w:sz w:val="24"/>
          <w:szCs w:val="24"/>
        </w:rPr>
        <w:t>取最低价为中标价，最低报价</w:t>
      </w:r>
    </w:p>
    <w:p w14:paraId="68A50F9F">
      <w:pPr>
        <w:pStyle w:val="2"/>
        <w:spacing w:before="79" w:line="218" w:lineRule="auto"/>
        <w:ind w:left="1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</w:t>
      </w:r>
      <w:r>
        <w:rPr>
          <w:rFonts w:hint="eastAsia"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2家或多家相同，现场再另行书面报价。</w:t>
      </w:r>
    </w:p>
    <w:p w14:paraId="72E3CB7B">
      <w:pPr>
        <w:pStyle w:val="2"/>
        <w:spacing w:before="126" w:line="22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五、</w:t>
      </w:r>
      <w:r>
        <w:rPr>
          <w:rFonts w:hint="eastAsia" w:ascii="宋体" w:hAnsi="宋体" w:eastAsia="宋体" w:cs="宋体"/>
          <w:spacing w:val="8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协议签订及相关要求</w:t>
      </w:r>
      <w:bookmarkStart w:id="0" w:name="_GoBack"/>
      <w:bookmarkEnd w:id="0"/>
    </w:p>
    <w:p w14:paraId="24534BF8">
      <w:pPr>
        <w:pStyle w:val="2"/>
        <w:spacing w:before="47" w:line="219" w:lineRule="auto"/>
        <w:ind w:firstLine="47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1、中标单位应按照招标说明书中规定的要求签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订协议。</w:t>
      </w:r>
    </w:p>
    <w:p w14:paraId="64041325">
      <w:pPr>
        <w:pStyle w:val="2"/>
        <w:spacing w:before="315" w:line="220" w:lineRule="auto"/>
        <w:ind w:firstLine="47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、协议签订时间：中标 后 签订。</w:t>
      </w:r>
    </w:p>
    <w:p w14:paraId="127AEEE5">
      <w:pPr>
        <w:spacing w:line="278" w:lineRule="auto"/>
        <w:rPr>
          <w:rFonts w:hint="eastAsia" w:ascii="宋体" w:hAnsi="宋体" w:eastAsia="宋体" w:cs="宋体"/>
          <w:sz w:val="24"/>
          <w:szCs w:val="24"/>
        </w:rPr>
      </w:pPr>
    </w:p>
    <w:p w14:paraId="45ADCBB0">
      <w:pPr>
        <w:spacing w:line="278" w:lineRule="auto"/>
        <w:rPr>
          <w:rFonts w:hint="eastAsia" w:ascii="宋体" w:hAnsi="宋体" w:eastAsia="宋体" w:cs="宋体"/>
          <w:sz w:val="24"/>
          <w:szCs w:val="24"/>
        </w:rPr>
      </w:pPr>
    </w:p>
    <w:p w14:paraId="00A8F836">
      <w:pPr>
        <w:spacing w:line="278" w:lineRule="auto"/>
        <w:rPr>
          <w:rFonts w:hint="eastAsia" w:ascii="宋体" w:hAnsi="宋体" w:eastAsia="宋体" w:cs="宋体"/>
          <w:sz w:val="24"/>
          <w:szCs w:val="24"/>
        </w:rPr>
      </w:pPr>
    </w:p>
    <w:p w14:paraId="593F01BE">
      <w:pPr>
        <w:pStyle w:val="2"/>
        <w:spacing w:before="78" w:line="219" w:lineRule="auto"/>
        <w:ind w:left="43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4"/>
          <w:sz w:val="24"/>
          <w:szCs w:val="24"/>
        </w:rPr>
        <w:t>附件</w:t>
      </w:r>
      <w:r>
        <w:rPr>
          <w:rFonts w:hint="eastAsia"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pacing w:val="-14"/>
          <w:sz w:val="24"/>
          <w:szCs w:val="24"/>
        </w:rPr>
        <w:t>1：</w:t>
      </w:r>
    </w:p>
    <w:p w14:paraId="7F669B5D">
      <w:pPr>
        <w:pStyle w:val="2"/>
        <w:tabs>
          <w:tab w:val="left" w:pos="5699"/>
        </w:tabs>
        <w:spacing w:before="151" w:line="222" w:lineRule="auto"/>
        <w:ind w:left="208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 w:color="auto"/>
        </w:rPr>
        <w:tab/>
      </w:r>
      <w:r>
        <w:rPr>
          <w:rFonts w:hint="eastAsia" w:ascii="宋体" w:hAnsi="宋体" w:eastAsia="宋体" w:cs="宋体"/>
          <w:spacing w:val="-17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pacing w:val="-18"/>
          <w:sz w:val="24"/>
          <w:szCs w:val="24"/>
        </w:rPr>
        <w:t>公司</w:t>
      </w:r>
    </w:p>
    <w:p w14:paraId="3AFE3DAA">
      <w:pPr>
        <w:pStyle w:val="2"/>
        <w:spacing w:before="164" w:line="223" w:lineRule="auto"/>
        <w:ind w:left="3410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3"/>
          <w:sz w:val="24"/>
          <w:szCs w:val="24"/>
        </w:rPr>
        <w:t>投标报价单</w:t>
      </w:r>
    </w:p>
    <w:p w14:paraId="090450C3">
      <w:pPr>
        <w:spacing w:line="69" w:lineRule="exac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85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3"/>
        <w:gridCol w:w="1838"/>
        <w:gridCol w:w="767"/>
        <w:gridCol w:w="1080"/>
        <w:gridCol w:w="767"/>
        <w:gridCol w:w="1524"/>
      </w:tblGrid>
      <w:tr w14:paraId="66D5B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613" w:type="dxa"/>
            <w:tcBorders>
              <w:top w:val="single" w:color="000000" w:sz="6" w:space="0"/>
            </w:tcBorders>
            <w:vAlign w:val="top"/>
          </w:tcPr>
          <w:p w14:paraId="53FD29AA">
            <w:pPr>
              <w:spacing w:line="27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1C18E0">
            <w:pPr>
              <w:pStyle w:val="6"/>
              <w:spacing w:before="78" w:line="220" w:lineRule="auto"/>
              <w:ind w:left="8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招标单位</w:t>
            </w:r>
          </w:p>
        </w:tc>
        <w:tc>
          <w:tcPr>
            <w:tcW w:w="1838" w:type="dxa"/>
            <w:tcBorders>
              <w:top w:val="single" w:color="000000" w:sz="6" w:space="0"/>
            </w:tcBorders>
            <w:vAlign w:val="top"/>
          </w:tcPr>
          <w:p w14:paraId="1B1621E7">
            <w:pPr>
              <w:pStyle w:val="6"/>
              <w:spacing w:before="199" w:line="242" w:lineRule="auto"/>
              <w:ind w:left="135" w:right="286" w:hanging="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哈尔滨洽洽食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品有限公司</w:t>
            </w:r>
          </w:p>
        </w:tc>
        <w:tc>
          <w:tcPr>
            <w:tcW w:w="767" w:type="dxa"/>
            <w:tcBorders>
              <w:top w:val="single" w:color="000000" w:sz="6" w:space="0"/>
            </w:tcBorders>
            <w:vAlign w:val="top"/>
          </w:tcPr>
          <w:p w14:paraId="3D6B674D">
            <w:pPr>
              <w:pStyle w:val="6"/>
              <w:spacing w:before="198" w:line="243" w:lineRule="auto"/>
              <w:ind w:left="127" w:right="174" w:hanging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招标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000000" w:sz="6" w:space="0"/>
            </w:tcBorders>
            <w:vAlign w:val="top"/>
          </w:tcPr>
          <w:p w14:paraId="7A2C35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000000" w:sz="6" w:space="0"/>
            </w:tcBorders>
            <w:vAlign w:val="top"/>
          </w:tcPr>
          <w:p w14:paraId="54762E54">
            <w:pPr>
              <w:pStyle w:val="6"/>
              <w:spacing w:before="199" w:line="244" w:lineRule="auto"/>
              <w:ind w:left="155" w:right="1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招标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地点</w:t>
            </w:r>
          </w:p>
        </w:tc>
        <w:tc>
          <w:tcPr>
            <w:tcW w:w="1524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52F57E2">
            <w:pPr>
              <w:pStyle w:val="6"/>
              <w:spacing w:before="42" w:line="219" w:lineRule="auto"/>
              <w:ind w:left="1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双城市经济</w:t>
            </w:r>
          </w:p>
          <w:p w14:paraId="4B764483">
            <w:pPr>
              <w:pStyle w:val="6"/>
              <w:spacing w:before="27" w:line="219" w:lineRule="auto"/>
              <w:ind w:left="17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技术开发区</w:t>
            </w:r>
          </w:p>
          <w:p w14:paraId="3C2257AC">
            <w:pPr>
              <w:pStyle w:val="6"/>
              <w:spacing w:before="26" w:line="205" w:lineRule="auto"/>
              <w:ind w:left="17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堡旭</w:t>
            </w:r>
            <w:r>
              <w:rPr>
                <w:rFonts w:hint="eastAsia" w:cs="宋体"/>
                <w:spacing w:val="-8"/>
                <w:sz w:val="24"/>
                <w:szCs w:val="24"/>
                <w:lang w:val="en-US" w:eastAsia="zh-CN"/>
              </w:rPr>
              <w:t>大道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号</w:t>
            </w:r>
          </w:p>
        </w:tc>
      </w:tr>
      <w:tr w14:paraId="59B39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613" w:type="dxa"/>
            <w:vAlign w:val="top"/>
          </w:tcPr>
          <w:p w14:paraId="59DDC572">
            <w:pPr>
              <w:pStyle w:val="6"/>
              <w:spacing w:before="196" w:line="220" w:lineRule="auto"/>
              <w:ind w:left="8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投标单位</w:t>
            </w:r>
          </w:p>
        </w:tc>
        <w:tc>
          <w:tcPr>
            <w:tcW w:w="1838" w:type="dxa"/>
            <w:tcBorders>
              <w:right w:val="nil"/>
            </w:tcBorders>
            <w:vAlign w:val="top"/>
          </w:tcPr>
          <w:p w14:paraId="083BA0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vAlign w:val="top"/>
          </w:tcPr>
          <w:p w14:paraId="783ACD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top"/>
          </w:tcPr>
          <w:p w14:paraId="575C0A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vAlign w:val="top"/>
          </w:tcPr>
          <w:p w14:paraId="1AA6220F">
            <w:pPr>
              <w:pStyle w:val="6"/>
              <w:spacing w:before="40" w:line="220" w:lineRule="auto"/>
              <w:ind w:left="1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投标</w:t>
            </w:r>
          </w:p>
          <w:p w14:paraId="6B534CA9">
            <w:pPr>
              <w:pStyle w:val="6"/>
              <w:spacing w:before="25" w:line="204" w:lineRule="auto"/>
              <w:ind w:left="1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1524" w:type="dxa"/>
            <w:tcBorders>
              <w:right w:val="single" w:color="000000" w:sz="6" w:space="0"/>
            </w:tcBorders>
            <w:vAlign w:val="top"/>
          </w:tcPr>
          <w:p w14:paraId="573983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C5D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613" w:type="dxa"/>
            <w:vAlign w:val="top"/>
          </w:tcPr>
          <w:p w14:paraId="780FF246">
            <w:pPr>
              <w:pStyle w:val="6"/>
              <w:spacing w:before="250" w:line="220" w:lineRule="auto"/>
              <w:ind w:left="8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投标项目</w:t>
            </w:r>
          </w:p>
        </w:tc>
        <w:tc>
          <w:tcPr>
            <w:tcW w:w="1838" w:type="dxa"/>
            <w:tcBorders>
              <w:right w:val="nil"/>
            </w:tcBorders>
            <w:vAlign w:val="top"/>
          </w:tcPr>
          <w:p w14:paraId="69ED6BEF">
            <w:pPr>
              <w:pStyle w:val="6"/>
              <w:spacing w:before="250" w:line="218" w:lineRule="auto"/>
              <w:ind w:left="8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投标价格</w:t>
            </w:r>
          </w:p>
        </w:tc>
        <w:tc>
          <w:tcPr>
            <w:tcW w:w="767" w:type="dxa"/>
            <w:tcBorders>
              <w:left w:val="nil"/>
            </w:tcBorders>
            <w:vAlign w:val="top"/>
          </w:tcPr>
          <w:p w14:paraId="1911F5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 w14:paraId="2DD7CC17">
            <w:pPr>
              <w:pStyle w:val="6"/>
              <w:spacing w:before="250" w:line="220" w:lineRule="auto"/>
              <w:ind w:left="3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767" w:type="dxa"/>
            <w:vAlign w:val="top"/>
          </w:tcPr>
          <w:p w14:paraId="4B827B85">
            <w:pPr>
              <w:pStyle w:val="6"/>
              <w:spacing w:before="94" w:line="219" w:lineRule="auto"/>
              <w:ind w:left="1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优惠</w:t>
            </w:r>
          </w:p>
          <w:p w14:paraId="6D9C30BA">
            <w:pPr>
              <w:pStyle w:val="6"/>
              <w:spacing w:before="27" w:line="219" w:lineRule="auto"/>
              <w:ind w:left="15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条件</w:t>
            </w:r>
          </w:p>
        </w:tc>
        <w:tc>
          <w:tcPr>
            <w:tcW w:w="1524" w:type="dxa"/>
            <w:tcBorders>
              <w:right w:val="single" w:color="000000" w:sz="6" w:space="0"/>
            </w:tcBorders>
            <w:vAlign w:val="top"/>
          </w:tcPr>
          <w:p w14:paraId="4E3C896B">
            <w:pPr>
              <w:pStyle w:val="6"/>
              <w:spacing w:before="250" w:line="221" w:lineRule="auto"/>
              <w:ind w:left="5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</w:tr>
      <w:tr w14:paraId="3C533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613" w:type="dxa"/>
            <w:vAlign w:val="top"/>
          </w:tcPr>
          <w:p w14:paraId="443D26B4">
            <w:pPr>
              <w:pStyle w:val="6"/>
              <w:spacing w:before="119" w:line="220" w:lineRule="auto"/>
              <w:ind w:left="7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保安证人员</w:t>
            </w:r>
          </w:p>
        </w:tc>
        <w:tc>
          <w:tcPr>
            <w:tcW w:w="1838" w:type="dxa"/>
            <w:tcBorders>
              <w:right w:val="nil"/>
            </w:tcBorders>
            <w:vAlign w:val="top"/>
          </w:tcPr>
          <w:p w14:paraId="0C599A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</w:tcBorders>
            <w:vAlign w:val="top"/>
          </w:tcPr>
          <w:p w14:paraId="31062D3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 w14:paraId="4627B9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vAlign w:val="top"/>
          </w:tcPr>
          <w:p w14:paraId="1CB2DD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right w:val="single" w:color="000000" w:sz="6" w:space="0"/>
            </w:tcBorders>
            <w:vAlign w:val="top"/>
          </w:tcPr>
          <w:p w14:paraId="062755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AF4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613" w:type="dxa"/>
            <w:vAlign w:val="top"/>
          </w:tcPr>
          <w:p w14:paraId="2B7B07D9">
            <w:pPr>
              <w:pStyle w:val="6"/>
              <w:spacing w:before="120" w:line="220" w:lineRule="auto"/>
              <w:ind w:left="7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消控证人员</w:t>
            </w:r>
          </w:p>
        </w:tc>
        <w:tc>
          <w:tcPr>
            <w:tcW w:w="1838" w:type="dxa"/>
            <w:tcBorders>
              <w:right w:val="nil"/>
            </w:tcBorders>
            <w:vAlign w:val="top"/>
          </w:tcPr>
          <w:p w14:paraId="14B9FA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</w:tcBorders>
            <w:vAlign w:val="top"/>
          </w:tcPr>
          <w:p w14:paraId="5751242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 w14:paraId="614528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vAlign w:val="top"/>
          </w:tcPr>
          <w:p w14:paraId="35CE01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right w:val="single" w:color="000000" w:sz="6" w:space="0"/>
            </w:tcBorders>
            <w:vAlign w:val="top"/>
          </w:tcPr>
          <w:p w14:paraId="7034B3A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0C7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2613" w:type="dxa"/>
            <w:tcBorders>
              <w:bottom w:val="single" w:color="000000" w:sz="6" w:space="0"/>
            </w:tcBorders>
            <w:vAlign w:val="top"/>
          </w:tcPr>
          <w:p w14:paraId="4D8FA162">
            <w:pPr>
              <w:spacing w:line="30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0E7ACA">
            <w:pPr>
              <w:spacing w:line="30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2346F8">
            <w:pPr>
              <w:spacing w:line="30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D7763A">
            <w:pPr>
              <w:pStyle w:val="6"/>
              <w:spacing w:before="78" w:line="219" w:lineRule="auto"/>
              <w:ind w:left="1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投标单位负责人签字：</w:t>
            </w:r>
          </w:p>
          <w:p w14:paraId="037ECD38">
            <w:pPr>
              <w:pStyle w:val="6"/>
              <w:spacing w:before="26" w:line="219" w:lineRule="auto"/>
              <w:ind w:left="5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（加盖公章）</w:t>
            </w:r>
          </w:p>
        </w:tc>
        <w:tc>
          <w:tcPr>
            <w:tcW w:w="1838" w:type="dxa"/>
            <w:tcBorders>
              <w:bottom w:val="single" w:color="000000" w:sz="6" w:space="0"/>
              <w:right w:val="nil"/>
            </w:tcBorders>
            <w:vAlign w:val="top"/>
          </w:tcPr>
          <w:p w14:paraId="1FA792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  <w:bottom w:val="single" w:color="000000" w:sz="6" w:space="0"/>
              <w:right w:val="nil"/>
            </w:tcBorders>
            <w:vAlign w:val="top"/>
          </w:tcPr>
          <w:p w14:paraId="5E3007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single" w:color="000000" w:sz="6" w:space="0"/>
              <w:right w:val="nil"/>
            </w:tcBorders>
            <w:vAlign w:val="top"/>
          </w:tcPr>
          <w:p w14:paraId="77988C2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  <w:bottom w:val="single" w:color="000000" w:sz="6" w:space="0"/>
              <w:right w:val="nil"/>
            </w:tcBorders>
            <w:vAlign w:val="top"/>
          </w:tcPr>
          <w:p w14:paraId="3E8FDBF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0CBD315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B0657F4">
      <w:pPr>
        <w:spacing w:line="297" w:lineRule="auto"/>
        <w:rPr>
          <w:rFonts w:hint="eastAsia" w:ascii="宋体" w:hAnsi="宋体" w:eastAsia="宋体" w:cs="宋体"/>
          <w:sz w:val="24"/>
          <w:szCs w:val="24"/>
        </w:rPr>
      </w:pPr>
    </w:p>
    <w:p w14:paraId="0DCEB47B">
      <w:pPr>
        <w:spacing w:line="297" w:lineRule="auto"/>
        <w:rPr>
          <w:rFonts w:hint="eastAsia" w:ascii="宋体" w:hAnsi="宋体" w:eastAsia="宋体" w:cs="宋体"/>
          <w:sz w:val="24"/>
          <w:szCs w:val="24"/>
        </w:rPr>
      </w:pPr>
    </w:p>
    <w:p w14:paraId="4959E661">
      <w:pPr>
        <w:spacing w:line="297" w:lineRule="auto"/>
        <w:rPr>
          <w:rFonts w:hint="eastAsia" w:ascii="宋体" w:hAnsi="宋体" w:eastAsia="宋体" w:cs="宋体"/>
          <w:sz w:val="24"/>
          <w:szCs w:val="24"/>
        </w:rPr>
      </w:pPr>
    </w:p>
    <w:p w14:paraId="21BC10C7">
      <w:pPr>
        <w:pStyle w:val="2"/>
        <w:spacing w:before="79" w:line="220" w:lineRule="auto"/>
        <w:ind w:left="53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哈尔滨洽洽食品有限公司</w:t>
      </w:r>
    </w:p>
    <w:p w14:paraId="62ABBD6F">
      <w:pPr>
        <w:pStyle w:val="2"/>
        <w:spacing w:before="26" w:line="219" w:lineRule="auto"/>
        <w:ind w:left="622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</w:rPr>
        <w:t>202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3</w:t>
      </w:r>
      <w:r>
        <w:rPr>
          <w:rFonts w:hint="eastAsia"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8"/>
          <w:sz w:val="24"/>
          <w:szCs w:val="24"/>
        </w:rPr>
        <w:t xml:space="preserve"> 日</w:t>
      </w:r>
    </w:p>
    <w:sectPr>
      <w:pgSz w:w="11906" w:h="16839"/>
      <w:pgMar w:top="1078" w:right="1785" w:bottom="0" w:left="15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E3074C"/>
    <w:rsid w:val="24A32240"/>
    <w:rsid w:val="30490CBB"/>
    <w:rsid w:val="529A4AFB"/>
    <w:rsid w:val="5FBA5E78"/>
    <w:rsid w:val="621C654C"/>
    <w:rsid w:val="775C7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743</Words>
  <Characters>779</Characters>
  <TotalTime>81</TotalTime>
  <ScaleCrop>false</ScaleCrop>
  <LinksUpToDate>false</LinksUpToDate>
  <CharactersWithSpaces>851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2025-03-26T11:31:00Z</dcterms:created>
  <dc:creator>微软用户</dc:creator>
  <cp:lastModifiedBy>飞飞扬</cp:lastModifiedBy>
  <dcterms:modified xsi:type="dcterms:W3CDTF">2026-03-05T02:49:04Z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2026-03-04T14:20:33Z</vt:filetime>
  </property>
  <property fmtid="{D5CDD505-2E9C-101B-9397-08002B2CF9AE}" pid="4" name="KSOTemplateDocerSaveRecord">
    <vt:lpwstr>eyJoZGlkIjoiMWM3MDgyZTFiYWRiYTFmZmVkN2E3M2EwYWY2NDA4ZDUiLCJ1c2VySWQiOiI3MTE1NDYzNDEifQ==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5CD26574E0254B3389DC8F0295A6E1D3_13</vt:lpwstr>
  </property>
</Properties>
</file>